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rFonts w:hint="eastAsia"/>
          <w:b/>
          <w:bCs/>
          <w:color w:val="FF0000"/>
          <w:sz w:val="72"/>
          <w:szCs w:val="144"/>
          <w:highlight w:val="yellow"/>
          <w:lang w:eastAsia="zh-CN"/>
        </w:rPr>
      </w:pPr>
      <w:r>
        <w:rPr>
          <w:rFonts w:hint="eastAsia"/>
          <w:b/>
          <w:bCs/>
          <w:color w:val="FF0000"/>
          <w:sz w:val="72"/>
          <w:szCs w:val="144"/>
          <w:highlight w:val="yellow"/>
          <w:lang w:eastAsia="zh-CN"/>
        </w:rPr>
        <w:t>安装加密狗驱动时，请不要插入加密狗</w:t>
      </w:r>
    </w:p>
    <w:p>
      <w:pPr>
        <w:numPr>
          <w:numId w:val="0"/>
        </w:numPr>
        <w:rPr>
          <w:rFonts w:hint="eastAsia"/>
          <w:sz w:val="48"/>
          <w:szCs w:val="56"/>
          <w:lang w:eastAsia="zh-CN"/>
        </w:rPr>
      </w:pPr>
      <w:r>
        <w:rPr>
          <w:rFonts w:hint="eastAsia"/>
          <w:sz w:val="48"/>
          <w:szCs w:val="56"/>
          <w:lang w:eastAsia="zh-CN"/>
        </w:rPr>
        <w:t>一、下载加密狗安装包，将压缩包解压。</w:t>
      </w:r>
    </w:p>
    <w:p>
      <w:pPr>
        <w:numPr>
          <w:numId w:val="0"/>
        </w:numPr>
        <w:jc w:val="center"/>
        <w:rPr>
          <w:rFonts w:hint="eastAsia" w:eastAsiaTheme="minorEastAsia"/>
          <w:sz w:val="48"/>
          <w:szCs w:val="56"/>
          <w:lang w:eastAsia="zh-CN"/>
        </w:rPr>
      </w:pPr>
    </w:p>
    <w:p>
      <w:pPr>
        <w:numPr>
          <w:numId w:val="0"/>
        </w:numPr>
        <w:jc w:val="center"/>
        <w:rPr>
          <w:sz w:val="48"/>
          <w:szCs w:val="56"/>
        </w:rPr>
      </w:pPr>
      <w:r>
        <w:rPr>
          <w:sz w:val="48"/>
          <w:szCs w:val="56"/>
        </w:rPr>
        <w:drawing>
          <wp:inline distT="0" distB="0" distL="114300" distR="114300">
            <wp:extent cx="704850" cy="6572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both"/>
        <w:rPr>
          <w:rFonts w:hint="eastAsia"/>
          <w:sz w:val="48"/>
          <w:szCs w:val="56"/>
          <w:lang w:eastAsia="zh-CN"/>
        </w:rPr>
      </w:pPr>
      <w:r>
        <w:rPr>
          <w:rFonts w:hint="eastAsia"/>
          <w:sz w:val="48"/>
          <w:szCs w:val="56"/>
          <w:lang w:eastAsia="zh-CN"/>
        </w:rPr>
        <w:t>解压后文件为：</w:t>
      </w:r>
    </w:p>
    <w:p>
      <w:pPr>
        <w:numPr>
          <w:numId w:val="0"/>
        </w:numPr>
        <w:jc w:val="both"/>
        <w:rPr>
          <w:rFonts w:hint="eastAsia"/>
          <w:sz w:val="48"/>
          <w:szCs w:val="56"/>
          <w:lang w:eastAsia="zh-CN"/>
        </w:rPr>
      </w:pPr>
      <w:r>
        <w:rPr>
          <w:rFonts w:hint="eastAsia"/>
          <w:sz w:val="48"/>
          <w:szCs w:val="56"/>
          <w:lang w:eastAsia="zh-CN"/>
        </w:rPr>
        <w:t>ePass2001-cn-X64.exe（建议解压后安装。）</w:t>
      </w:r>
    </w:p>
    <w:p>
      <w:pPr>
        <w:numPr>
          <w:numId w:val="0"/>
        </w:numPr>
        <w:jc w:val="both"/>
        <w:rPr>
          <w:sz w:val="48"/>
          <w:szCs w:val="56"/>
        </w:rPr>
      </w:pPr>
      <w:r>
        <w:rPr>
          <w:sz w:val="48"/>
          <w:szCs w:val="56"/>
        </w:rPr>
        <w:drawing>
          <wp:inline distT="0" distB="0" distL="114300" distR="114300">
            <wp:extent cx="5269230" cy="294005"/>
            <wp:effectExtent l="0" t="0" r="7620" b="1079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48"/>
          <w:szCs w:val="56"/>
          <w:lang w:eastAsia="zh-CN"/>
        </w:rPr>
      </w:pPr>
      <w:r>
        <w:rPr>
          <w:rFonts w:hint="eastAsia"/>
          <w:sz w:val="48"/>
          <w:szCs w:val="56"/>
          <w:lang w:eastAsia="zh-CN"/>
        </w:rPr>
        <w:t>鼠标双击ePass2001-cn-X64.exe。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48"/>
          <w:szCs w:val="56"/>
          <w:lang w:eastAsia="zh-CN"/>
        </w:rPr>
      </w:pPr>
      <w:r>
        <w:rPr>
          <w:rFonts w:hint="eastAsia"/>
          <w:sz w:val="48"/>
          <w:szCs w:val="56"/>
          <w:lang w:eastAsia="zh-CN"/>
        </w:rPr>
        <w:t>点击安装。</w:t>
      </w:r>
    </w:p>
    <w:p>
      <w:pPr>
        <w:numPr>
          <w:numId w:val="0"/>
        </w:numPr>
        <w:ind w:leftChars="0"/>
        <w:jc w:val="center"/>
        <w:rPr>
          <w:sz w:val="48"/>
          <w:szCs w:val="56"/>
        </w:rPr>
      </w:pPr>
      <w:r>
        <w:rPr>
          <w:sz w:val="48"/>
          <w:szCs w:val="56"/>
        </w:rPr>
        <w:drawing>
          <wp:inline distT="0" distB="0" distL="114300" distR="114300">
            <wp:extent cx="3819525" cy="282892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jc w:val="both"/>
        <w:rPr>
          <w:rFonts w:hint="eastAsia" w:eastAsiaTheme="minorEastAsia"/>
          <w:sz w:val="48"/>
          <w:szCs w:val="56"/>
          <w:lang w:eastAsia="zh-CN"/>
        </w:rPr>
      </w:pPr>
      <w:r>
        <w:rPr>
          <w:rFonts w:hint="eastAsia"/>
          <w:sz w:val="48"/>
          <w:szCs w:val="56"/>
          <w:lang w:eastAsia="zh-CN"/>
        </w:rPr>
        <w:t>五、点击完成</w:t>
      </w:r>
    </w:p>
    <w:p>
      <w:pPr>
        <w:numPr>
          <w:numId w:val="0"/>
        </w:numPr>
        <w:ind w:leftChars="0"/>
        <w:jc w:val="center"/>
        <w:rPr>
          <w:sz w:val="48"/>
          <w:szCs w:val="56"/>
        </w:rPr>
      </w:pPr>
      <w:r>
        <w:rPr>
          <w:sz w:val="48"/>
          <w:szCs w:val="56"/>
        </w:rPr>
        <w:drawing>
          <wp:inline distT="0" distB="0" distL="114300" distR="114300">
            <wp:extent cx="3819525" cy="28670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48"/>
          <w:szCs w:val="56"/>
          <w:lang w:eastAsia="zh-CN"/>
        </w:rPr>
      </w:pPr>
      <w:r>
        <w:rPr>
          <w:rFonts w:hint="eastAsia"/>
          <w:sz w:val="48"/>
          <w:szCs w:val="56"/>
          <w:lang w:eastAsia="zh-CN"/>
        </w:rPr>
        <w:t>插入加密狗，右下角将出现</w:t>
      </w:r>
      <w:r>
        <w:rPr>
          <w:rFonts w:hint="eastAsia"/>
          <w:sz w:val="48"/>
          <w:szCs w:val="56"/>
          <w:lang w:eastAsia="zh-CN"/>
        </w:rPr>
        <w:drawing>
          <wp:inline distT="0" distB="0" distL="114300" distR="114300">
            <wp:extent cx="285750" cy="27622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48"/>
          <w:szCs w:val="56"/>
          <w:lang w:eastAsia="zh-CN"/>
        </w:rPr>
        <w:t>图标。</w:t>
      </w:r>
      <w:r>
        <w:rPr>
          <w:rFonts w:hint="eastAsia"/>
          <w:sz w:val="48"/>
          <w:szCs w:val="56"/>
          <w:lang w:val="en-US" w:eastAsia="zh-CN"/>
        </w:rPr>
        <w:t xml:space="preserve">        </w:t>
      </w:r>
      <w:r>
        <w:rPr>
          <w:rFonts w:hint="eastAsia"/>
          <w:sz w:val="48"/>
          <w:szCs w:val="56"/>
          <w:lang w:eastAsia="zh-CN"/>
        </w:rPr>
        <w:t>安装完成。</w:t>
      </w:r>
    </w:p>
    <w:p>
      <w:pPr>
        <w:widowControl w:val="0"/>
        <w:numPr>
          <w:numId w:val="0"/>
        </w:numPr>
        <w:jc w:val="both"/>
        <w:rPr>
          <w:rFonts w:hint="eastAsia"/>
          <w:color w:val="FF0000"/>
          <w:sz w:val="48"/>
          <w:szCs w:val="56"/>
          <w:highlight w:val="yellow"/>
          <w:lang w:eastAsia="zh-CN"/>
        </w:rPr>
      </w:pPr>
      <w:bookmarkStart w:id="0" w:name="_GoBack"/>
      <w:bookmarkEnd w:id="0"/>
    </w:p>
    <w:p>
      <w:pPr>
        <w:widowControl w:val="0"/>
        <w:numPr>
          <w:numId w:val="0"/>
        </w:numPr>
        <w:jc w:val="both"/>
        <w:rPr>
          <w:rFonts w:hint="eastAsia"/>
          <w:color w:val="FF0000"/>
          <w:sz w:val="48"/>
          <w:szCs w:val="56"/>
          <w:highlight w:val="yellow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color w:val="FF0000"/>
          <w:sz w:val="48"/>
          <w:szCs w:val="56"/>
          <w:highlight w:val="yellow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color w:val="FF0000"/>
          <w:sz w:val="48"/>
          <w:szCs w:val="56"/>
          <w:highlight w:val="yellow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color w:val="FF0000"/>
          <w:sz w:val="48"/>
          <w:szCs w:val="56"/>
          <w:highlight w:val="yellow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color w:val="FF0000"/>
          <w:sz w:val="48"/>
          <w:szCs w:val="56"/>
          <w:highlight w:val="yellow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color w:val="FF0000"/>
          <w:sz w:val="48"/>
          <w:szCs w:val="56"/>
          <w:highlight w:val="yellow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color w:val="FF0000"/>
          <w:sz w:val="48"/>
          <w:szCs w:val="56"/>
          <w:highlight w:val="yellow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color w:val="FF0000"/>
          <w:sz w:val="48"/>
          <w:szCs w:val="56"/>
          <w:highlight w:val="yellow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color w:val="FF0000"/>
          <w:sz w:val="48"/>
          <w:szCs w:val="56"/>
          <w:highlight w:val="yellow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color w:val="FF0000"/>
          <w:sz w:val="48"/>
          <w:szCs w:val="56"/>
          <w:highlight w:val="yellow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color w:val="FF0000"/>
          <w:sz w:val="48"/>
          <w:szCs w:val="56"/>
          <w:highlight w:val="yellow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color w:val="FF0000"/>
          <w:sz w:val="48"/>
          <w:szCs w:val="56"/>
          <w:highlight w:val="yellow"/>
          <w:lang w:eastAsia="zh-CN"/>
        </w:rPr>
      </w:pPr>
    </w:p>
    <w:p>
      <w:pPr>
        <w:numPr>
          <w:numId w:val="0"/>
        </w:numPr>
        <w:ind w:leftChars="0"/>
        <w:jc w:val="both"/>
        <w:rPr>
          <w:rFonts w:hint="eastAsia"/>
          <w:sz w:val="48"/>
          <w:szCs w:val="56"/>
          <w:lang w:val="en-US" w:eastAsia="zh-CN"/>
        </w:rPr>
      </w:pPr>
      <w:r>
        <w:rPr>
          <w:rFonts w:hint="eastAsia"/>
          <w:b/>
          <w:bCs/>
          <w:color w:val="FF0000"/>
          <w:sz w:val="48"/>
          <w:szCs w:val="56"/>
          <w:lang w:val="en-US" w:eastAsia="zh-CN"/>
        </w:rPr>
        <w:t>常见问题</w:t>
      </w:r>
      <w:r>
        <w:rPr>
          <w:rFonts w:hint="eastAsia"/>
          <w:sz w:val="48"/>
          <w:szCs w:val="56"/>
          <w:lang w:val="en-US" w:eastAsia="zh-CN"/>
        </w:rPr>
        <w:t>：已成功安装加密狗驱动。仍不能正常访问系统。</w:t>
      </w:r>
    </w:p>
    <w:p>
      <w:pPr>
        <w:numPr>
          <w:ilvl w:val="0"/>
          <w:numId w:val="2"/>
        </w:numPr>
        <w:ind w:leftChars="0"/>
        <w:jc w:val="both"/>
        <w:rPr>
          <w:rFonts w:hint="eastAsia"/>
          <w:sz w:val="48"/>
          <w:szCs w:val="56"/>
          <w:lang w:val="en-US" w:eastAsia="zh-CN"/>
        </w:rPr>
      </w:pPr>
      <w:r>
        <w:rPr>
          <w:rFonts w:hint="eastAsia"/>
          <w:sz w:val="48"/>
          <w:szCs w:val="56"/>
          <w:lang w:val="en-US" w:eastAsia="zh-CN"/>
        </w:rPr>
        <w:t>排查加密狗使用日期是否在有效期。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48"/>
          <w:szCs w:val="56"/>
          <w:lang w:val="en-US" w:eastAsia="zh-CN"/>
        </w:rPr>
      </w:pPr>
      <w:r>
        <w:rPr>
          <w:rFonts w:hint="eastAsia"/>
          <w:sz w:val="48"/>
          <w:szCs w:val="56"/>
          <w:lang w:val="en-US" w:eastAsia="zh-CN"/>
        </w:rPr>
        <w:t>依次打开“控制面板”→Internet选项</w:t>
      </w:r>
    </w:p>
    <w:p>
      <w:pPr>
        <w:numPr>
          <w:ilvl w:val="0"/>
          <w:numId w:val="0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drawing>
          <wp:inline distT="0" distB="0" distL="114300" distR="114300">
            <wp:extent cx="5273675" cy="2872740"/>
            <wp:effectExtent l="0" t="0" r="3175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center"/>
        <w:rPr>
          <w:sz w:val="20"/>
          <w:szCs w:val="22"/>
        </w:rPr>
      </w:pPr>
      <w:r>
        <w:rPr>
          <w:rFonts w:hint="eastAsia"/>
          <w:sz w:val="48"/>
          <w:szCs w:val="56"/>
          <w:lang w:val="en-US" w:eastAsia="zh-CN"/>
        </w:rPr>
        <w:t>“内容”→证书。</w:t>
      </w:r>
    </w:p>
    <w:p>
      <w:pPr>
        <w:numPr>
          <w:ilvl w:val="0"/>
          <w:numId w:val="0"/>
        </w:numPr>
        <w:ind w:leftChars="0"/>
        <w:jc w:val="center"/>
        <w:rPr>
          <w:sz w:val="20"/>
          <w:szCs w:val="22"/>
        </w:rPr>
      </w:pPr>
      <w:r>
        <w:rPr>
          <w:sz w:val="20"/>
          <w:szCs w:val="22"/>
        </w:rPr>
        <w:drawing>
          <wp:inline distT="0" distB="0" distL="114300" distR="114300">
            <wp:extent cx="3990975" cy="478155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48"/>
          <w:szCs w:val="56"/>
          <w:lang w:val="en-US" w:eastAsia="zh-CN"/>
        </w:rPr>
      </w:pPr>
      <w:r>
        <w:rPr>
          <w:rFonts w:hint="eastAsia"/>
          <w:sz w:val="48"/>
          <w:szCs w:val="56"/>
          <w:lang w:val="en-US" w:eastAsia="zh-CN"/>
        </w:rPr>
        <w:t>查看个人下证书的截止日期。（如个人下无信息，请检查加密狗是否插入电脑。）如截止日期已过期，请将加密狗进行延期后再进行使用。</w:t>
      </w:r>
    </w:p>
    <w:p>
      <w:pPr>
        <w:numPr>
          <w:ilvl w:val="0"/>
          <w:numId w:val="0"/>
        </w:numPr>
        <w:ind w:leftChars="0"/>
        <w:jc w:val="center"/>
        <w:rPr>
          <w:sz w:val="20"/>
          <w:szCs w:val="22"/>
        </w:rPr>
      </w:pPr>
      <w:r>
        <w:rPr>
          <w:sz w:val="20"/>
          <w:szCs w:val="22"/>
        </w:rPr>
        <w:drawing>
          <wp:inline distT="0" distB="0" distL="114300" distR="114300">
            <wp:extent cx="4905375" cy="4248150"/>
            <wp:effectExtent l="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48"/>
          <w:szCs w:val="56"/>
          <w:lang w:val="en-US" w:eastAsia="zh-CN"/>
        </w:rPr>
      </w:pPr>
      <w:r>
        <w:rPr>
          <w:rFonts w:hint="eastAsia"/>
          <w:sz w:val="48"/>
          <w:szCs w:val="56"/>
          <w:lang w:val="en-US" w:eastAsia="zh-CN"/>
        </w:rPr>
        <w:t>二、排查电脑设置是否正常。</w:t>
      </w:r>
    </w:p>
    <w:p>
      <w:pPr>
        <w:numPr>
          <w:ilvl w:val="0"/>
          <w:numId w:val="0"/>
        </w:numPr>
        <w:ind w:leftChars="0"/>
        <w:jc w:val="both"/>
        <w:rPr>
          <w:rFonts w:hint="eastAsia" w:eastAsiaTheme="minorEastAsia"/>
          <w:sz w:val="48"/>
          <w:szCs w:val="56"/>
          <w:lang w:val="en-US" w:eastAsia="zh-CN"/>
        </w:rPr>
      </w:pPr>
      <w:r>
        <w:rPr>
          <w:rFonts w:hint="eastAsia"/>
          <w:sz w:val="48"/>
          <w:szCs w:val="56"/>
          <w:lang w:val="en-US" w:eastAsia="zh-CN"/>
        </w:rPr>
        <w:t>依次打开“控制面板”→“Internet选项”→“高级”。使用SSl只勾选3.0、使用TlS只勾选1.0（如下图设置），之后点击应用、确定后关闭浏览器重新进行登录系统。（如仍不可以登录系统，可能是电脑系统文件缺失，可尝试更换电脑或者操作系统）。</w:t>
      </w:r>
    </w:p>
    <w:p>
      <w:pPr>
        <w:numPr>
          <w:numId w:val="0"/>
        </w:numPr>
        <w:ind w:leftChars="0"/>
        <w:jc w:val="both"/>
        <w:rPr>
          <w:rFonts w:hint="eastAsia"/>
          <w:sz w:val="20"/>
          <w:szCs w:val="22"/>
          <w:lang w:eastAsia="zh-CN"/>
        </w:rPr>
      </w:pPr>
    </w:p>
    <w:p>
      <w:pPr>
        <w:numPr>
          <w:numId w:val="0"/>
        </w:numPr>
        <w:ind w:leftChars="0"/>
        <w:jc w:val="center"/>
        <w:rPr>
          <w:sz w:val="20"/>
          <w:szCs w:val="22"/>
        </w:rPr>
      </w:pPr>
      <w:r>
        <w:rPr>
          <w:sz w:val="20"/>
          <w:szCs w:val="22"/>
        </w:rPr>
        <w:drawing>
          <wp:inline distT="0" distB="0" distL="114300" distR="114300">
            <wp:extent cx="4048125" cy="4810125"/>
            <wp:effectExtent l="0" t="0" r="952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jc w:val="center"/>
        <w:rPr>
          <w:rFonts w:hint="eastAsia"/>
          <w:sz w:val="20"/>
          <w:szCs w:val="2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sz w:val="20"/>
          <w:szCs w:val="22"/>
          <w:lang w:val="en-US" w:eastAsia="zh-CN"/>
        </w:rPr>
      </w:pPr>
    </w:p>
    <w:p>
      <w:pPr>
        <w:numPr>
          <w:numId w:val="0"/>
        </w:numPr>
        <w:jc w:val="both"/>
        <w:rPr>
          <w:sz w:val="20"/>
          <w:szCs w:val="22"/>
        </w:rPr>
      </w:pPr>
    </w:p>
    <w:p>
      <w:pPr>
        <w:numPr>
          <w:numId w:val="0"/>
        </w:numPr>
        <w:ind w:leftChars="0"/>
        <w:jc w:val="center"/>
        <w:rPr>
          <w:sz w:val="48"/>
          <w:szCs w:val="56"/>
        </w:rPr>
      </w:pPr>
    </w:p>
    <w:p>
      <w:pPr>
        <w:numPr>
          <w:numId w:val="0"/>
        </w:numPr>
        <w:ind w:leftChars="0"/>
        <w:jc w:val="center"/>
        <w:rPr>
          <w:rFonts w:hint="eastAsia"/>
          <w:sz w:val="48"/>
          <w:szCs w:val="56"/>
          <w:lang w:eastAsia="zh-CN"/>
        </w:rPr>
      </w:pPr>
    </w:p>
    <w:p>
      <w:pPr>
        <w:numPr>
          <w:numId w:val="0"/>
        </w:numPr>
        <w:jc w:val="center"/>
        <w:rPr>
          <w:rFonts w:hint="eastAsia"/>
          <w:sz w:val="48"/>
          <w:szCs w:val="5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60AE97"/>
    <w:multiLevelType w:val="singleLevel"/>
    <w:tmpl w:val="8560AE9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53A7838"/>
    <w:multiLevelType w:val="singleLevel"/>
    <w:tmpl w:val="053A783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wODQ0NDc0MjQzOGQ2OWYxNTQzYTkwYTBkYzQwMWIifQ=="/>
    <w:docVar w:name="KSO_WPS_MARK_KEY" w:val="1cc39208-7d13-4283-8bfe-b6ff5ef508d4"/>
  </w:docVars>
  <w:rsids>
    <w:rsidRoot w:val="00000000"/>
    <w:rsid w:val="08030D4D"/>
    <w:rsid w:val="0AFC684A"/>
    <w:rsid w:val="10703036"/>
    <w:rsid w:val="157810EC"/>
    <w:rsid w:val="17B51B13"/>
    <w:rsid w:val="23FA5BD1"/>
    <w:rsid w:val="34945433"/>
    <w:rsid w:val="3BEC38AF"/>
    <w:rsid w:val="44275A07"/>
    <w:rsid w:val="49143FE3"/>
    <w:rsid w:val="51474A6D"/>
    <w:rsid w:val="54930741"/>
    <w:rsid w:val="5D1755A4"/>
    <w:rsid w:val="64111673"/>
    <w:rsid w:val="68E13B71"/>
    <w:rsid w:val="6AAF599B"/>
    <w:rsid w:val="78165BF2"/>
    <w:rsid w:val="7C121B8C"/>
    <w:rsid w:val="7C415704"/>
    <w:rsid w:val="7FFD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335</Words>
  <Characters>395</Characters>
  <Lines>0</Lines>
  <Paragraphs>0</Paragraphs>
  <TotalTime>1</TotalTime>
  <ScaleCrop>false</ScaleCrop>
  <LinksUpToDate>false</LinksUpToDate>
  <CharactersWithSpaces>395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2023-03-03T04:19:31Z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12F7EDA9008946768FEE5A591EA29536</vt:lpwstr>
  </property>
</Properties>
</file>